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2E" w:rsidRPr="005E3738" w:rsidRDefault="00C50C9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Приложение № 18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</w:t>
      </w:r>
      <w:bookmarkStart w:id="0" w:name="_GoBack"/>
      <w:bookmarkEnd w:id="0"/>
      <w:r w:rsidR="005E3738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EF6D2E" w:rsidRPr="00C50C97" w:rsidRDefault="00EF6D2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приема-передачи документов бухгалтерского учета при смене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 и (или) главного бухгалтера</w:t>
      </w:r>
      <w:r w:rsidR="005E373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муниципальном бюджетном учреждении культуры « Жирятинское районное библиотечное объединение»</w:t>
      </w:r>
    </w:p>
    <w:p w:rsidR="00EF6D2E" w:rsidRPr="00C50C97" w:rsidRDefault="00EF6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В соответствии с пунктом 4 статьи 29 Закона от 6 декабря 2011 г. № 402-ФЗ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учете», пунктом 14 Инструкции к Единому плану счетов № 157н, уставом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ГУ «Альфа» (далее – учреждение) в учреждении утверждается Порядок передачи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документов бухучета при смене руководителя и (или) главного бухгалтера.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2. При смене руководителя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 (далее – увольняемые лица)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обязаны в рамках передачи дел заместителю, новому должностному лицу, иному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уполномоченному должностному лицу учреждения (далее – уполномоченное лицо)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передать документы бухучета, а также печати и штампы, хранящиеся в бухгалтерии.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3. Передача бухгалтерских документов и печатей проводится на 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приказа руководителя учреждения или Комитета образования, осуществляющего функции и полномочия учредителя (далее – учредитель).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4. Передача документов бухучета, печатей и штампов осуществляется при участии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комиссии, создаваемой в учреждении, с составлением акта приема-передачи.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актом приема-передачи, форма которого утверждена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к настоящему Порядку.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5. В комиссию, указанную в пункте 4 настоящего Порядка, включаются сотрудники учреждения и (или) учредителя в соответствии с приказом на передачу бухгалтерских документов.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учетная политика со всеми приложениями;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квартальные и годовые бухгалтерские отчеты и балансы, налоговые декларации;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план финансово-хозяйственной деятельности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 задание, план-график закупок, обоснования к планам;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 ведомости, карточки, журналы операций;</w:t>
      </w:r>
    </w:p>
    <w:p w:rsidR="00EF6D2E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 реализации: книга покупок, книга продаж, журналы регистрации счетов-фактур, акты, счета-фактуры, товарные накладные и т. д.;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 задолженности учреждения, в том числе по кредитам и по уплате налогов;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и банковских счетов учреждения;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 выполнении утвержденного государственного задания;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 денежные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документы и т. д.;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 подписью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 номеров, внесение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записей в единый реестр, коды и т. п.;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 праве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собственности, выписки из ЕГРП, паспорта транспортных средств и т. п.;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 ценностях;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 обязательств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с приложением инвентаризационных описей, акта проверки кассы учреждения;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перечень нереальных к взысканию сумм дебиторской задолженности с исчерпывающей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характеристикой по каждой сумме;</w:t>
      </w:r>
    </w:p>
    <w:p w:rsidR="00EF6D2E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6D2E" w:rsidRPr="00C50C97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 правоохранительные органы;</w:t>
      </w:r>
    </w:p>
    <w:p w:rsidR="00EF6D2E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кредитными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организациями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6D2E" w:rsidRDefault="00C50C9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бланки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строгой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EF6D2E" w:rsidRPr="00C50C97" w:rsidRDefault="00C50C9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 учреждения.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7. Перечень передаваемых документов, их количество и тип прилагаются к акту приема-передачи.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должен полностью отражать все существенные недостатки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нарушения в организации работы бухгалтерии.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9. Акт приема-передачи подписывается увольняемым лицом, а также уполномоченным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лицом, принимающим дела, и членами комиссии.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10. При необходимости члены комиссии включают в акт свои рекомендации и предложения, которые возникли при приеме-передаче дел.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11. При подписании акта приема-передачи при наличии возражений по пунктам акта увольняемое лицо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12. 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небольшие по объему замечания допускается фиксировать на самом акте.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13. Акт приема-передачи оформляется в последний рабочий день увольняемого лица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учреждении.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14.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учредителю, 2-й экземпляр – увольняемому лицу, 3-й экземпляр – уполномоченному лицу, которое принимало дела.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 xml:space="preserve">15. Все изменения и дополнения к настоящему Порядку утверждаются руководителем учреждения и должны быть согласованы </w:t>
      </w:r>
      <w:r w:rsidRPr="005E3738">
        <w:rPr>
          <w:rFonts w:hAnsi="Times New Roman" w:cs="Times New Roman"/>
          <w:b/>
          <w:color w:val="000000"/>
          <w:sz w:val="24"/>
          <w:szCs w:val="24"/>
          <w:lang w:val="ru-RU"/>
        </w:rPr>
        <w:t>с учредителем.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16. Если в результате изменения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EF6D2E" w:rsidRPr="00C50C97" w:rsidRDefault="00EF6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EF6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E3738" w:rsidRDefault="005E373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1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к Порядку</w:t>
      </w:r>
    </w:p>
    <w:p w:rsidR="00EF6D2E" w:rsidRPr="00C50C97" w:rsidRDefault="00EF6D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</w:p>
    <w:p w:rsidR="00EF6D2E" w:rsidRPr="00C50C97" w:rsidRDefault="00C50C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приема-передачи документов бухгалтерского учета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 смене руководителя и (или) главного бухгалтера</w:t>
      </w:r>
    </w:p>
    <w:p w:rsidR="00EF6D2E" w:rsidRPr="00C50C97" w:rsidRDefault="00EF6D2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 xml:space="preserve">Дата составления ___________ 20 ___ г.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Место составления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___________________-</w:t>
      </w:r>
    </w:p>
    <w:p w:rsidR="00EF6D2E" w:rsidRPr="00C50C97" w:rsidRDefault="00EF6D2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Основание составления:_______________________________________________________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I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. Мы, нижеподписавшиеся,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увольняемого сотрудника)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 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(наименование должности уполномоченного лица)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Члены комиссии, созданной приказом _____________ №___ от _____________20 __ г. (далее – комиссия):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Представители учредителя 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_____________________________________ Ф. И. О.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Составили настоящий акт о том, что при увольнении __________________________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</w:t>
      </w:r>
    </w:p>
    <w:p w:rsidR="00EF6D2E" w:rsidRPr="00C50C97" w:rsidRDefault="00C50C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увольняемого сотрудника, в родительном падеже)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</w:t>
      </w:r>
    </w:p>
    <w:p w:rsidR="00EF6D2E" w:rsidRPr="00C50C97" w:rsidRDefault="00C50C9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(Ф. И. О., должность уполномоченного лица в дательном падеже)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Передаются: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– печати и штампы учреждения, хранящиеся в бухгалтерии;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_________________________________________________________________;</w:t>
      </w:r>
    </w:p>
    <w:p w:rsidR="00EF6D2E" w:rsidRDefault="00C50C9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F6D2E" w:rsidRDefault="00EF6D2E">
      <w:pPr>
        <w:rPr>
          <w:rFonts w:hAnsi="Times New Roman" w:cs="Times New Roman"/>
          <w:color w:val="000000"/>
          <w:sz w:val="24"/>
          <w:szCs w:val="24"/>
        </w:rPr>
      </w:pP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Перечень документов, которые передаются, составлен в виде реестров и прилагается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настоящему акту.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При проверке наличия документов выявлено (не выявлено) отсутствие ряда документов, перечень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которых составлен в виде реестра и прилагается к настоящему акту.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Бухгалтерская документация учреждения за период с ___ ___________ 20 ___ г. по ___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 г., которая на момент передачи дел находится в бухгалтерии и доступна для ознакомления.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Последняя проверка контролирующим органом проводилась в период ____________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____________________(с ___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 г. по ___ ___________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 г.). Результаты проверки оформлены актом ________________________________________________________.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Штрафы, недоимки и административные штрафы, начисленные по результатам проверки,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момент передачи дел уплачены в полном объеме.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Деятельность учреждения за период (с ___ ___________ 20 ___ г. по ___ ___________</w:t>
      </w:r>
      <w:r w:rsidRPr="00C50C97">
        <w:rPr>
          <w:lang w:val="ru-RU"/>
        </w:rPr>
        <w:br/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 г.) на момент передачи дел контролирующими органами не проверялась.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Выявлены следующие нарушения: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_______________________________________________________________________________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</w:t>
      </w:r>
    </w:p>
    <w:p w:rsidR="00EF6D2E" w:rsidRPr="00C50C97" w:rsidRDefault="00C50C9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t>Подписи сторон: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1"/>
        <w:gridCol w:w="1269"/>
        <w:gridCol w:w="333"/>
        <w:gridCol w:w="1214"/>
      </w:tblGrid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Уполномоченное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учредителя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6D2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Подпись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EF6D2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F6D2E" w:rsidRDefault="00C50C97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Ф. И. О.</w:t>
            </w:r>
          </w:p>
        </w:tc>
      </w:tr>
    </w:tbl>
    <w:p w:rsidR="00EF6D2E" w:rsidRDefault="00EF6D2E">
      <w:pPr>
        <w:rPr>
          <w:rFonts w:hAnsi="Times New Roman" w:cs="Times New Roman"/>
          <w:color w:val="000000"/>
          <w:sz w:val="24"/>
          <w:szCs w:val="24"/>
        </w:rPr>
      </w:pPr>
    </w:p>
    <w:p w:rsidR="00EF6D2E" w:rsidRDefault="00EF6D2E">
      <w:pPr>
        <w:rPr>
          <w:rFonts w:hAnsi="Times New Roman" w:cs="Times New Roman"/>
          <w:color w:val="000000"/>
          <w:sz w:val="24"/>
          <w:szCs w:val="24"/>
        </w:rPr>
      </w:pP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 _________________________________________________________________________;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_________________________________________________________________________;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3. _________________________________________________________________________.</w:t>
      </w:r>
    </w:p>
    <w:p w:rsidR="00EF6D2E" w:rsidRDefault="00EF6D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F6D2E" w:rsidRDefault="00C50C97">
      <w:pPr>
        <w:jc w:val="center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Оборот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последнего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</w:p>
    <w:p w:rsidR="00EF6D2E" w:rsidRDefault="00EF6D2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 w:rsidRPr="00C50C9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 настоящем положении пронумеровано, прошнуровано и заверено печатью </w:t>
      </w:r>
      <w:r>
        <w:rPr>
          <w:rFonts w:hAnsi="Times New Roman" w:cs="Times New Roman"/>
          <w:color w:val="000000"/>
          <w:sz w:val="24"/>
          <w:szCs w:val="24"/>
        </w:rPr>
        <w:t xml:space="preserve">__________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EF6D2E" w:rsidRDefault="00EF6D2E">
      <w:pPr>
        <w:rPr>
          <w:rFonts w:hAnsi="Times New Roman" w:cs="Times New Roman"/>
          <w:color w:val="000000"/>
          <w:sz w:val="24"/>
          <w:szCs w:val="24"/>
        </w:rPr>
      </w:pP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Директор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 ________________  __________________ </w:t>
      </w:r>
      <w:r>
        <w:br/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 20____ г.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br/>
      </w:r>
      <w:r>
        <w:rPr>
          <w:rFonts w:hAnsi="Times New Roman" w:cs="Times New Roman"/>
          <w:color w:val="000000"/>
          <w:sz w:val="24"/>
          <w:szCs w:val="24"/>
        </w:rPr>
        <w:t>М.П.</w:t>
      </w:r>
    </w:p>
    <w:p w:rsidR="00EF6D2E" w:rsidRDefault="00C50C97">
      <w:pPr>
        <w:rPr>
          <w:rFonts w:hAnsi="Times New Roman" w:cs="Times New Roman"/>
          <w:color w:val="000000"/>
          <w:sz w:val="24"/>
          <w:szCs w:val="24"/>
        </w:rPr>
      </w:pPr>
      <w:r>
        <w:br/>
      </w:r>
    </w:p>
    <w:sectPr w:rsidR="00EF6D2E" w:rsidSect="0095479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79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7925E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E3738"/>
    <w:rsid w:val="00653AF6"/>
    <w:rsid w:val="0095479C"/>
    <w:rsid w:val="00B73A5A"/>
    <w:rsid w:val="00C50C97"/>
    <w:rsid w:val="00E438A1"/>
    <w:rsid w:val="00EF6D2E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1385</Words>
  <Characters>7897</Characters>
  <Application>Microsoft Office Word</Application>
  <DocSecurity>0</DocSecurity>
  <Lines>65</Lines>
  <Paragraphs>18</Paragraphs>
  <ScaleCrop>false</ScaleCrop>
  <Company/>
  <LinksUpToDate>false</LinksUpToDate>
  <CharactersWithSpaces>9264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2025-09-10T08:38:00Z</dcterms:modified>
</cp:coreProperties>
</file>